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7AF24DAC"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72660">
        <w:rPr>
          <w:rFonts w:eastAsia="Arial Unicode MS" w:cs="Times New Roman"/>
          <w:b/>
          <w:color w:val="000000"/>
          <w:kern w:val="0"/>
          <w:lang w:eastAsia="lv-LV" w:bidi="ar-SA"/>
        </w:rPr>
        <w:t>2</w:t>
      </w:r>
      <w:r w:rsidR="007D6076">
        <w:rPr>
          <w:rFonts w:eastAsia="Arial Unicode MS" w:cs="Times New Roman"/>
          <w:b/>
          <w:color w:val="000000"/>
          <w:kern w:val="0"/>
          <w:lang w:eastAsia="lv-LV" w:bidi="ar-SA"/>
        </w:rPr>
        <w:t>4</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34384A">
        <w:rPr>
          <w:rFonts w:eastAsia="Arial Unicode MS" w:cs="Times New Roman"/>
          <w:color w:val="000000"/>
          <w:kern w:val="0"/>
          <w:lang w:eastAsia="lv-LV" w:bidi="ar-SA"/>
        </w:rPr>
        <w:t>1</w:t>
      </w:r>
      <w:r w:rsidR="002E36B6" w:rsidRPr="006C111A">
        <w:rPr>
          <w:rFonts w:eastAsia="Arial Unicode MS" w:cs="Times New Roman"/>
          <w:color w:val="000000"/>
          <w:kern w:val="0"/>
          <w:lang w:eastAsia="lv-LV" w:bidi="ar-SA"/>
        </w:rPr>
        <w:t>. p.)</w:t>
      </w:r>
    </w:p>
    <w:p w14:paraId="462FB9B5" w14:textId="2BA5C5E3" w:rsidR="003F61F2" w:rsidRDefault="003F61F2"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bookmarkStart w:id="0" w:name="_GoBack"/>
      <w:bookmarkEnd w:id="0"/>
    </w:p>
    <w:p w14:paraId="13B7CE03" w14:textId="77777777" w:rsidR="003F61F2" w:rsidRPr="00270725" w:rsidRDefault="003F61F2" w:rsidP="003F61F2">
      <w:pPr>
        <w:jc w:val="both"/>
        <w:rPr>
          <w:b/>
        </w:rPr>
      </w:pPr>
      <w:r>
        <w:rPr>
          <w:b/>
        </w:rPr>
        <w:t xml:space="preserve">Par </w:t>
      </w:r>
      <w:r w:rsidRPr="00270725">
        <w:rPr>
          <w:b/>
        </w:rPr>
        <w:t>Madonas novada p</w:t>
      </w:r>
      <w:r>
        <w:rPr>
          <w:b/>
        </w:rPr>
        <w:t>ašvaldības saistošo noteikumu Nr. 16</w:t>
      </w:r>
      <w:r w:rsidRPr="00270725">
        <w:rPr>
          <w:b/>
        </w:rPr>
        <w:t xml:space="preserve"> “</w:t>
      </w:r>
      <w:r w:rsidRPr="0091501F">
        <w:rPr>
          <w:b/>
        </w:rPr>
        <w:t>Par sabiedrisko kārtību Madonas novada pašvaldības teritorijā</w:t>
      </w:r>
      <w:r>
        <w:rPr>
          <w:b/>
        </w:rPr>
        <w:t>” apstiprināšanu</w:t>
      </w:r>
    </w:p>
    <w:p w14:paraId="55F767DE" w14:textId="77777777" w:rsidR="003F61F2" w:rsidRDefault="003F61F2" w:rsidP="003F61F2">
      <w:pPr>
        <w:pStyle w:val="Bezatstarpm"/>
        <w:jc w:val="both"/>
        <w:rPr>
          <w:rFonts w:ascii="Times New Roman" w:hAnsi="Times New Roman" w:cs="Times New Roman"/>
          <w:sz w:val="24"/>
          <w:szCs w:val="24"/>
        </w:rPr>
      </w:pPr>
    </w:p>
    <w:p w14:paraId="0F58A2BE" w14:textId="77777777" w:rsidR="003F61F2" w:rsidRDefault="003F61F2" w:rsidP="003F61F2">
      <w:pPr>
        <w:pStyle w:val="Bezatstarpm"/>
        <w:ind w:firstLine="720"/>
        <w:jc w:val="both"/>
        <w:rPr>
          <w:rFonts w:ascii="Times New Roman" w:hAnsi="Times New Roman" w:cs="Times New Roman"/>
          <w:i/>
          <w:iCs/>
          <w:sz w:val="24"/>
          <w:szCs w:val="24"/>
        </w:rPr>
      </w:pPr>
      <w:r>
        <w:rPr>
          <w:rFonts w:ascii="Times New Roman" w:hAnsi="Times New Roman" w:cs="Times New Roman"/>
          <w:sz w:val="24"/>
          <w:szCs w:val="24"/>
        </w:rPr>
        <w:t xml:space="preserve">Saskaņā ar </w:t>
      </w:r>
      <w:r w:rsidRPr="00165844">
        <w:rPr>
          <w:rFonts w:ascii="Times New Roman" w:hAnsi="Times New Roman" w:cs="Times New Roman"/>
          <w:sz w:val="24"/>
          <w:szCs w:val="24"/>
        </w:rPr>
        <w:t xml:space="preserve">Administratīvo teritoriju un apdzīvoto vietu likuma pārejas noteikumu </w:t>
      </w:r>
      <w:r w:rsidRPr="003F61F2">
        <w:rPr>
          <w:rFonts w:ascii="Times New Roman" w:hAnsi="Times New Roman" w:cs="Times New Roman"/>
          <w:sz w:val="24"/>
          <w:szCs w:val="24"/>
        </w:rPr>
        <w:t>17.punktu šobrīd Madonas novada pašvaldības (turpmāk – “pašvaldība”) teritorijā sabiedriskā</w:t>
      </w:r>
      <w:r w:rsidRPr="00165844">
        <w:rPr>
          <w:rFonts w:ascii="Times New Roman" w:hAnsi="Times New Roman" w:cs="Times New Roman"/>
          <w:sz w:val="24"/>
          <w:szCs w:val="24"/>
        </w:rPr>
        <w:t xml:space="preserve"> kartība tiek nodrošināta  saskaņā ar 2012.gada 10.maija (sēdes protokols Nr.6, 16#) Cesvaines novada domes saistošajiem noteikumiem Nr.7 “Saistošie noteikumi par sabiedrisko kārtību Cesvaines novadā”, Ērgļu novada domes 2006.gada 2.oktobra (protokols Nr.4. 16.§) saistošajiem noteikumiem Nr.4 “Par  sabiedrisko kārtību Ērgļu novadā”, Lubānas novada pašvaldības saistošajiem noteikumiem Nr.10 “Par sabiedrisko kārtību Lubānas novadā”, kas apstiprināti ar Lubānas novada domes 2011.gada 26.maija lēmumu (protokols Nr.6, 9.§), Madonas novada pašvaldības 2019.gada 20.novembra saistošajiem noteikumiem Nr.30 “Par sabiedrisko kārtību Madonas novadā” un Madonas novada pašvaldības 2010.gada 23.septembra saistošajiem noteikumiem Nr.34 “Par apstādījumu ierīkošanu, uzturēšanu un aizsardzību Madonas novadā”.</w:t>
      </w:r>
      <w:r>
        <w:rPr>
          <w:rFonts w:ascii="Times New Roman" w:hAnsi="Times New Roman" w:cs="Times New Roman"/>
          <w:sz w:val="24"/>
          <w:szCs w:val="24"/>
        </w:rPr>
        <w:t xml:space="preserve"> Tāpat </w:t>
      </w:r>
      <w:r w:rsidRPr="007634E2">
        <w:rPr>
          <w:rFonts w:ascii="Times New Roman" w:hAnsi="Times New Roman" w:cs="Times New Roman"/>
          <w:sz w:val="24"/>
          <w:szCs w:val="24"/>
        </w:rPr>
        <w:t>Administratīvo teritoriju un apdzīvoto vietu likuma pārejas noteikumu 17.punkt</w:t>
      </w:r>
      <w:r>
        <w:rPr>
          <w:rFonts w:ascii="Times New Roman" w:hAnsi="Times New Roman" w:cs="Times New Roman"/>
          <w:sz w:val="24"/>
          <w:szCs w:val="24"/>
        </w:rPr>
        <w:t xml:space="preserve">s </w:t>
      </w:r>
      <w:r w:rsidRPr="007634E2">
        <w:rPr>
          <w:rFonts w:ascii="Times New Roman" w:hAnsi="Times New Roman" w:cs="Times New Roman"/>
          <w:sz w:val="24"/>
          <w:szCs w:val="24"/>
        </w:rPr>
        <w:t xml:space="preserve">nosaka, ka </w:t>
      </w:r>
      <w:r w:rsidRPr="007634E2">
        <w:rPr>
          <w:rFonts w:ascii="Times New Roman" w:hAnsi="Times New Roman" w:cs="Times New Roman"/>
          <w:i/>
          <w:iCs/>
          <w:sz w:val="24"/>
          <w:szCs w:val="24"/>
        </w:rPr>
        <w:t>“2021.gada pašvaldību vēlēšanās ievēlētā novada dome izvērtē novadu veidojošo bijušo pašvaldību pieņemtos saistošos noteikumus un pieņem jaunus novada saistošos noteikumus.”</w:t>
      </w:r>
      <w:r w:rsidRPr="00026364">
        <w:t xml:space="preserve"> </w:t>
      </w:r>
      <w:r w:rsidRPr="00026364">
        <w:rPr>
          <w:rFonts w:ascii="Times New Roman" w:hAnsi="Times New Roman" w:cs="Times New Roman"/>
          <w:sz w:val="24"/>
          <w:szCs w:val="24"/>
        </w:rPr>
        <w:t>Likuma “Par pašvaldībām” 43.panta pirmās daļas 4. un 9.punkts nosaka, ka</w:t>
      </w:r>
      <w:r w:rsidRPr="00026364">
        <w:rPr>
          <w:rFonts w:ascii="Times New Roman" w:hAnsi="Times New Roman" w:cs="Times New Roman"/>
          <w:i/>
          <w:iCs/>
          <w:sz w:val="24"/>
          <w:szCs w:val="24"/>
        </w:rPr>
        <w:t xml:space="preserve"> “dome ir tiesīga izdot saistošus noteikumus, paredzot administratīvo atbildību par to pārkāpšanu, ja tas nav paredzēts likumos, šādos jautājumos: par sabiedrisko kārtību; par pašvaldības teritorijas labiekārtošanu, </w:t>
      </w:r>
      <w:proofErr w:type="spellStart"/>
      <w:r w:rsidRPr="00026364">
        <w:rPr>
          <w:rFonts w:ascii="Times New Roman" w:hAnsi="Times New Roman" w:cs="Times New Roman"/>
          <w:i/>
          <w:iCs/>
          <w:sz w:val="24"/>
          <w:szCs w:val="24"/>
        </w:rPr>
        <w:t>zaļumstādījumu</w:t>
      </w:r>
      <w:proofErr w:type="spellEnd"/>
      <w:r w:rsidRPr="00026364">
        <w:rPr>
          <w:rFonts w:ascii="Times New Roman" w:hAnsi="Times New Roman" w:cs="Times New Roman"/>
          <w:i/>
          <w:iCs/>
          <w:sz w:val="24"/>
          <w:szCs w:val="24"/>
        </w:rPr>
        <w:t xml:space="preserve"> uzturēšanu un aizsardzību.” </w:t>
      </w:r>
      <w:r w:rsidRPr="007634E2">
        <w:rPr>
          <w:rFonts w:ascii="Times New Roman" w:hAnsi="Times New Roman" w:cs="Times New Roman"/>
          <w:i/>
          <w:iCs/>
          <w:sz w:val="24"/>
          <w:szCs w:val="24"/>
        </w:rPr>
        <w:t xml:space="preserve"> </w:t>
      </w:r>
    </w:p>
    <w:p w14:paraId="56680680" w14:textId="77777777" w:rsidR="003F61F2" w:rsidRPr="00C14F6E" w:rsidRDefault="003F61F2" w:rsidP="003F61F2">
      <w:pPr>
        <w:pStyle w:val="Bezatstarpm"/>
        <w:ind w:firstLine="720"/>
        <w:jc w:val="both"/>
      </w:pPr>
      <w:r w:rsidRPr="00026364">
        <w:rPr>
          <w:rFonts w:ascii="Times New Roman" w:hAnsi="Times New Roman" w:cs="Times New Roman"/>
          <w:sz w:val="24"/>
          <w:szCs w:val="24"/>
        </w:rPr>
        <w:t xml:space="preserve">Ņemot vērā minēto, ir nepieciešams pieņemt </w:t>
      </w:r>
      <w:r>
        <w:rPr>
          <w:rFonts w:ascii="Times New Roman" w:hAnsi="Times New Roman" w:cs="Times New Roman"/>
          <w:sz w:val="24"/>
          <w:szCs w:val="24"/>
        </w:rPr>
        <w:t xml:space="preserve">jaunus </w:t>
      </w:r>
      <w:r w:rsidRPr="00026364">
        <w:rPr>
          <w:rFonts w:ascii="Times New Roman" w:hAnsi="Times New Roman" w:cs="Times New Roman"/>
          <w:sz w:val="24"/>
          <w:szCs w:val="24"/>
        </w:rPr>
        <w:t>saistošos noteikumus “Par sabiedrisko kārtību Madonas novada pašvaldības teritorijā”</w:t>
      </w:r>
      <w:r>
        <w:rPr>
          <w:rFonts w:ascii="Times New Roman" w:hAnsi="Times New Roman" w:cs="Times New Roman"/>
          <w:sz w:val="24"/>
          <w:szCs w:val="24"/>
        </w:rPr>
        <w:t>.</w:t>
      </w:r>
    </w:p>
    <w:p w14:paraId="08F820E9" w14:textId="2B919033" w:rsidR="00CA604C" w:rsidRPr="0094756F" w:rsidRDefault="00CA604C" w:rsidP="00CA604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cs="Times New Roman"/>
        </w:rPr>
        <w:tab/>
      </w:r>
      <w:r w:rsidR="003F61F2" w:rsidRPr="0091501F">
        <w:rPr>
          <w:rFonts w:cs="Times New Roman"/>
        </w:rPr>
        <w:t xml:space="preserve">Pamatojoties uz </w:t>
      </w:r>
      <w:r w:rsidR="003F61F2" w:rsidRPr="00026364">
        <w:rPr>
          <w:rFonts w:cs="Times New Roman"/>
        </w:rPr>
        <w:t>Administratīvo teritoriju un apdzīvoto vietu likuma pārejas noteikumu 17.punkt</w:t>
      </w:r>
      <w:r w:rsidR="003F61F2">
        <w:rPr>
          <w:rFonts w:cs="Times New Roman"/>
        </w:rPr>
        <w:t>u un</w:t>
      </w:r>
      <w:r w:rsidR="003F61F2" w:rsidRPr="00026364">
        <w:rPr>
          <w:rFonts w:cs="Times New Roman"/>
        </w:rPr>
        <w:t xml:space="preserve"> </w:t>
      </w:r>
      <w:r w:rsidR="003F61F2" w:rsidRPr="0091501F">
        <w:rPr>
          <w:rFonts w:cs="Times New Roman"/>
        </w:rPr>
        <w:t xml:space="preserve">likuma “Par pašvaldībām” </w:t>
      </w:r>
      <w:r w:rsidR="003F61F2">
        <w:rPr>
          <w:rFonts w:cs="Times New Roman"/>
        </w:rPr>
        <w:t>43</w:t>
      </w:r>
      <w:r w:rsidR="003F61F2" w:rsidRPr="0091501F">
        <w:rPr>
          <w:rFonts w:cs="Times New Roman"/>
        </w:rPr>
        <w:t xml:space="preserve">.panta </w:t>
      </w:r>
      <w:r w:rsidR="003F61F2" w:rsidRPr="00026364">
        <w:rPr>
          <w:rFonts w:cs="Times New Roman"/>
        </w:rPr>
        <w:t>pirmās daļas 4. un 9.punkt</w:t>
      </w:r>
      <w:r w:rsidR="003F61F2">
        <w:rPr>
          <w:rFonts w:cs="Times New Roman"/>
        </w:rPr>
        <w:t>u</w:t>
      </w:r>
      <w:r w:rsidR="003F61F2" w:rsidRPr="0091501F">
        <w:rPr>
          <w:rFonts w:cs="Times New Roman"/>
        </w:rPr>
        <w:t xml:space="preserve">, </w:t>
      </w:r>
      <w:r w:rsidR="003F61F2">
        <w:rPr>
          <w:rFonts w:cs="Times New Roman"/>
        </w:rPr>
        <w:t xml:space="preserve">ņemot vērā 16.03.2022. Uzņēmējdarbības, teritoriālo un vides jautājumu komitejas un 24.05.2022. Finanšu un attīstības komitejas atzinumu, </w:t>
      </w:r>
      <w:r w:rsidRPr="0094756F">
        <w:rPr>
          <w:rFonts w:cs="Times New Roman"/>
          <w:b/>
          <w:bCs/>
          <w:color w:val="000000"/>
        </w:rPr>
        <w:t xml:space="preserve">atklāti balsojot: </w:t>
      </w:r>
      <w:r w:rsidRPr="0094756F">
        <w:rPr>
          <w:rFonts w:cs="Times New Roman"/>
          <w:b/>
          <w:color w:val="000000"/>
        </w:rPr>
        <w:t>PAR – 1</w:t>
      </w:r>
      <w:r>
        <w:rPr>
          <w:rFonts w:cs="Times New Roman"/>
          <w:b/>
          <w:color w:val="000000"/>
        </w:rPr>
        <w:t xml:space="preserve">8 </w:t>
      </w:r>
      <w:r w:rsidRPr="00CA604C">
        <w:rPr>
          <w:rFonts w:cs="Times New Roman"/>
          <w:noProof/>
        </w:rPr>
        <w:t>(Agris Lungevičs, Aigars Šķēls, Aivis Masaļskis, Andrejs Ceļapīters, Andris Dombrovskis, Andris Sakne, Artūrs Čačka, Artūrs Grandāns, Gatis Teilis, Gunārs Ikaunieks, Guntis Klikučs, Kaspars Udrass, Māris Olte, Rūdolfs Preiss, Sandra Maksimova, Valda Kļaviņa, Vita Robalte, Zigfrīds Gora),</w:t>
      </w:r>
      <w:r w:rsidRPr="0094756F">
        <w:rPr>
          <w:rFonts w:cs="Times New Roman"/>
          <w:noProof/>
        </w:rPr>
        <w:t xml:space="preserve">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6FCE2E2B" w14:textId="3098D228" w:rsidR="003F61F2" w:rsidRDefault="003F61F2" w:rsidP="003F61F2">
      <w:pPr>
        <w:pStyle w:val="Bezatstarpm"/>
        <w:ind w:firstLine="720"/>
        <w:jc w:val="both"/>
        <w:rPr>
          <w:rFonts w:ascii="Times New Roman" w:hAnsi="Times New Roman" w:cs="Times New Roman"/>
          <w:sz w:val="24"/>
          <w:szCs w:val="24"/>
        </w:rPr>
      </w:pPr>
    </w:p>
    <w:p w14:paraId="53CE275F" w14:textId="77777777" w:rsidR="003F61F2" w:rsidRPr="0020624A" w:rsidRDefault="003F61F2" w:rsidP="003F61F2">
      <w:pPr>
        <w:pStyle w:val="Bezatstarpm"/>
        <w:ind w:firstLine="720"/>
        <w:jc w:val="both"/>
        <w:rPr>
          <w:rFonts w:ascii="Times New Roman" w:hAnsi="Times New Roman" w:cs="Times New Roman"/>
          <w:sz w:val="24"/>
          <w:szCs w:val="24"/>
        </w:rPr>
      </w:pPr>
    </w:p>
    <w:p w14:paraId="26C95C2D" w14:textId="5BD2CF6D" w:rsidR="003F61F2" w:rsidRDefault="003F61F2" w:rsidP="003F61F2">
      <w:pPr>
        <w:pStyle w:val="Bezatstarpm"/>
        <w:numPr>
          <w:ilvl w:val="1"/>
          <w:numId w:val="2"/>
        </w:numPr>
        <w:suppressAutoHyphens/>
        <w:ind w:left="567" w:hanging="567"/>
        <w:jc w:val="both"/>
        <w:rPr>
          <w:rFonts w:ascii="Times New Roman" w:hAnsi="Times New Roman" w:cs="Times New Roman"/>
          <w:sz w:val="24"/>
          <w:szCs w:val="24"/>
        </w:rPr>
      </w:pPr>
      <w:r>
        <w:rPr>
          <w:rFonts w:ascii="Times New Roman" w:hAnsi="Times New Roman" w:cs="Times New Roman"/>
          <w:sz w:val="24"/>
          <w:szCs w:val="24"/>
        </w:rPr>
        <w:t>Apstiprināt</w:t>
      </w:r>
      <w:r w:rsidRPr="00270725">
        <w:rPr>
          <w:rFonts w:ascii="Times New Roman" w:hAnsi="Times New Roman" w:cs="Times New Roman"/>
          <w:sz w:val="24"/>
          <w:szCs w:val="24"/>
        </w:rPr>
        <w:t xml:space="preserve"> Madonas novada paš</w:t>
      </w:r>
      <w:r w:rsidR="00CA604C">
        <w:rPr>
          <w:rFonts w:ascii="Times New Roman" w:hAnsi="Times New Roman" w:cs="Times New Roman"/>
          <w:sz w:val="24"/>
          <w:szCs w:val="24"/>
        </w:rPr>
        <w:t xml:space="preserve">valdības saistošos noteikumus Nr. 16 </w:t>
      </w:r>
      <w:r w:rsidRPr="00270725">
        <w:rPr>
          <w:rFonts w:ascii="Times New Roman" w:hAnsi="Times New Roman" w:cs="Times New Roman"/>
          <w:sz w:val="24"/>
          <w:szCs w:val="24"/>
        </w:rPr>
        <w:t>“</w:t>
      </w:r>
      <w:r w:rsidRPr="00925529">
        <w:rPr>
          <w:rFonts w:ascii="Times New Roman" w:hAnsi="Times New Roman" w:cs="Times New Roman"/>
          <w:sz w:val="24"/>
          <w:szCs w:val="24"/>
        </w:rPr>
        <w:t>Par sabiedrisko kārtību Madonas novada pašvaldības teritorijā</w:t>
      </w:r>
      <w:r w:rsidRPr="00270725">
        <w:rPr>
          <w:rFonts w:ascii="Times New Roman" w:hAnsi="Times New Roman" w:cs="Times New Roman"/>
          <w:sz w:val="24"/>
          <w:szCs w:val="24"/>
        </w:rPr>
        <w:t>”</w:t>
      </w:r>
      <w:r>
        <w:rPr>
          <w:rFonts w:ascii="Times New Roman" w:hAnsi="Times New Roman" w:cs="Times New Roman"/>
          <w:sz w:val="24"/>
          <w:szCs w:val="24"/>
        </w:rPr>
        <w:t>.</w:t>
      </w:r>
    </w:p>
    <w:p w14:paraId="15E1FD12" w14:textId="77777777" w:rsidR="003F61F2" w:rsidRDefault="003F61F2" w:rsidP="003F61F2">
      <w:pPr>
        <w:pStyle w:val="Bezatstarpm"/>
        <w:numPr>
          <w:ilvl w:val="1"/>
          <w:numId w:val="2"/>
        </w:numPr>
        <w:suppressAutoHyphens/>
        <w:ind w:left="567" w:hanging="567"/>
        <w:jc w:val="both"/>
        <w:rPr>
          <w:rFonts w:ascii="Times New Roman" w:hAnsi="Times New Roman" w:cs="Times New Roman"/>
          <w:sz w:val="24"/>
          <w:szCs w:val="24"/>
        </w:rPr>
      </w:pPr>
      <w:r w:rsidRPr="00385EDF">
        <w:rPr>
          <w:rFonts w:ascii="Times New Roman" w:hAnsi="Times New Roman" w:cs="Times New Roman"/>
          <w:sz w:val="24"/>
          <w:szCs w:val="24"/>
        </w:rPr>
        <w:lastRenderedPageBreak/>
        <w:t>Uzdot Lietvedības nodaļai saistošos noteikumus un to paskaidrojuma rakstu triju darba dienu laikā pēc to parakstīšanas nosūtīt atzinuma sniegšanai Vides aizsardzības un reģionālās attīstības ministrijai.</w:t>
      </w:r>
    </w:p>
    <w:p w14:paraId="19B66366" w14:textId="77777777" w:rsidR="003F61F2" w:rsidRPr="00385EDF" w:rsidRDefault="003F61F2" w:rsidP="003F61F2">
      <w:pPr>
        <w:pStyle w:val="Bezatstarpm"/>
        <w:numPr>
          <w:ilvl w:val="1"/>
          <w:numId w:val="2"/>
        </w:numPr>
        <w:suppressAutoHyphens/>
        <w:ind w:left="567" w:hanging="567"/>
        <w:jc w:val="both"/>
        <w:rPr>
          <w:rFonts w:ascii="Times New Roman" w:hAnsi="Times New Roman" w:cs="Times New Roman"/>
          <w:sz w:val="24"/>
          <w:szCs w:val="24"/>
        </w:rPr>
      </w:pPr>
      <w:r w:rsidRPr="00385EDF">
        <w:rPr>
          <w:rFonts w:ascii="Times New Roman" w:hAnsi="Times New Roman" w:cs="Times New Roman"/>
          <w:sz w:val="24"/>
          <w:szCs w:val="24"/>
        </w:rPr>
        <w:t>Pozitīva Vides aizsardzības un reģionālās attīstības ministrijas atzinuma gadījumā:</w:t>
      </w:r>
    </w:p>
    <w:p w14:paraId="050FFAF4" w14:textId="77777777" w:rsidR="003F61F2" w:rsidRPr="00385EDF" w:rsidRDefault="003F61F2" w:rsidP="003F61F2">
      <w:pPr>
        <w:pStyle w:val="Bezatstarpm"/>
        <w:ind w:left="792"/>
        <w:jc w:val="both"/>
        <w:rPr>
          <w:rFonts w:ascii="Times New Roman" w:hAnsi="Times New Roman" w:cs="Times New Roman"/>
          <w:sz w:val="24"/>
          <w:szCs w:val="24"/>
        </w:rPr>
      </w:pPr>
      <w:r w:rsidRPr="00385EDF">
        <w:rPr>
          <w:rFonts w:ascii="Times New Roman" w:hAnsi="Times New Roman" w:cs="Times New Roman"/>
          <w:sz w:val="24"/>
          <w:szCs w:val="24"/>
        </w:rPr>
        <w:t>3.1. Lietvedības nodaļai nosūtīt saistošos noteikumus un to paskaidrojuma rakstu  publicēšanai Latvijas Vēstnesī;</w:t>
      </w:r>
    </w:p>
    <w:p w14:paraId="511B0D46" w14:textId="77777777" w:rsidR="003F61F2" w:rsidRPr="00385EDF" w:rsidRDefault="003F61F2" w:rsidP="003F61F2">
      <w:pPr>
        <w:pStyle w:val="Bezatstarpm"/>
        <w:ind w:left="792"/>
        <w:jc w:val="both"/>
        <w:rPr>
          <w:rFonts w:ascii="Times New Roman" w:hAnsi="Times New Roman" w:cs="Times New Roman"/>
          <w:sz w:val="24"/>
          <w:szCs w:val="24"/>
        </w:rPr>
      </w:pPr>
      <w:r w:rsidRPr="00385EDF">
        <w:rPr>
          <w:rFonts w:ascii="Times New Roman" w:hAnsi="Times New Roman" w:cs="Times New Roman"/>
          <w:sz w:val="24"/>
          <w:szCs w:val="24"/>
        </w:rPr>
        <w:t>3.2. Informāciju tehnoloģiju nodaļai publicēt saistošos noteikumus un to paskaidrojuma rakstu pašvaldības tīmekļa vietnē.</w:t>
      </w:r>
    </w:p>
    <w:p w14:paraId="15D91DD5" w14:textId="77777777" w:rsidR="003F61F2" w:rsidRDefault="003F61F2" w:rsidP="003F61F2">
      <w:pPr>
        <w:pStyle w:val="Bezatstarpm"/>
        <w:numPr>
          <w:ilvl w:val="1"/>
          <w:numId w:val="2"/>
        </w:numPr>
        <w:suppressAutoHyphens/>
        <w:ind w:left="567" w:hanging="567"/>
        <w:jc w:val="both"/>
        <w:rPr>
          <w:rFonts w:ascii="Times New Roman" w:hAnsi="Times New Roman" w:cs="Times New Roman"/>
          <w:sz w:val="24"/>
          <w:szCs w:val="24"/>
        </w:rPr>
      </w:pPr>
      <w:r w:rsidRPr="00385EDF">
        <w:rPr>
          <w:rFonts w:ascii="Times New Roman" w:hAnsi="Times New Roman" w:cs="Times New Roman"/>
          <w:sz w:val="24"/>
          <w:szCs w:val="24"/>
        </w:rPr>
        <w:t xml:space="preserve"> Noteikt, ka saistošie noteikumi stājas spēkā nākamajā dienā pēc to publicēšanas oficiālajā izdevumā “Latvijas Vēstnesis”.</w:t>
      </w:r>
    </w:p>
    <w:p w14:paraId="455A4155" w14:textId="77777777" w:rsidR="003F61F2" w:rsidRPr="00385EDF" w:rsidRDefault="003F61F2" w:rsidP="003F61F2">
      <w:pPr>
        <w:pStyle w:val="Bezatstarpm"/>
        <w:numPr>
          <w:ilvl w:val="1"/>
          <w:numId w:val="2"/>
        </w:numPr>
        <w:suppressAutoHyphens/>
        <w:ind w:left="567" w:hanging="567"/>
        <w:jc w:val="both"/>
        <w:rPr>
          <w:rFonts w:ascii="Times New Roman" w:hAnsi="Times New Roman" w:cs="Times New Roman"/>
          <w:sz w:val="24"/>
          <w:szCs w:val="24"/>
        </w:rPr>
      </w:pPr>
      <w:r w:rsidRPr="00385EDF">
        <w:rPr>
          <w:rFonts w:ascii="Times New Roman" w:hAnsi="Times New Roman" w:cs="Times New Roman"/>
          <w:sz w:val="24"/>
          <w:szCs w:val="24"/>
        </w:rPr>
        <w:t>Kontroli par lēmuma izpildi uzdot veikt Madonas novada pašvaldības izpilddirektoram.</w:t>
      </w:r>
    </w:p>
    <w:p w14:paraId="32892243" w14:textId="77777777" w:rsidR="003F61F2" w:rsidRPr="00270725" w:rsidRDefault="003F61F2" w:rsidP="003F61F2">
      <w:pPr>
        <w:pStyle w:val="Bezatstarpm"/>
        <w:jc w:val="both"/>
        <w:rPr>
          <w:rFonts w:ascii="Times New Roman" w:eastAsia="Times New Roman" w:hAnsi="Times New Roman" w:cs="Times New Roman"/>
          <w:sz w:val="24"/>
          <w:szCs w:val="24"/>
          <w:lang w:eastAsia="lv-LV" w:bidi="lo-LA"/>
        </w:rPr>
      </w:pPr>
    </w:p>
    <w:p w14:paraId="1EEE9FD2" w14:textId="2F720DF5" w:rsidR="003F61F2" w:rsidRDefault="003F61F2" w:rsidP="003F61F2">
      <w:pPr>
        <w:pStyle w:val="Galvene"/>
        <w:tabs>
          <w:tab w:val="clear" w:pos="4153"/>
          <w:tab w:val="clear" w:pos="8306"/>
          <w:tab w:val="right" w:pos="8640"/>
        </w:tabs>
        <w:jc w:val="both"/>
        <w:rPr>
          <w:i/>
          <w:sz w:val="24"/>
          <w:szCs w:val="24"/>
          <w:lang w:val="lv-LV"/>
        </w:rPr>
      </w:pPr>
      <w:r w:rsidRPr="009D22DC">
        <w:rPr>
          <w:i/>
          <w:sz w:val="24"/>
          <w:szCs w:val="24"/>
          <w:lang w:val="lv-LV"/>
        </w:rPr>
        <w:t>Pielikumā: Saistoš</w:t>
      </w:r>
      <w:r>
        <w:rPr>
          <w:i/>
          <w:sz w:val="24"/>
          <w:szCs w:val="24"/>
          <w:lang w:val="lv-LV"/>
        </w:rPr>
        <w:t>ie</w:t>
      </w:r>
      <w:r w:rsidRPr="009D22DC">
        <w:rPr>
          <w:i/>
          <w:sz w:val="24"/>
          <w:szCs w:val="24"/>
          <w:lang w:val="lv-LV"/>
        </w:rPr>
        <w:t xml:space="preserve"> noteikum</w:t>
      </w:r>
      <w:r>
        <w:rPr>
          <w:i/>
          <w:sz w:val="24"/>
          <w:szCs w:val="24"/>
          <w:lang w:val="lv-LV"/>
        </w:rPr>
        <w:t>i</w:t>
      </w:r>
      <w:r w:rsidRPr="009D22DC">
        <w:rPr>
          <w:i/>
          <w:sz w:val="24"/>
          <w:szCs w:val="24"/>
          <w:lang w:val="lv-LV"/>
        </w:rPr>
        <w:t xml:space="preserve"> </w:t>
      </w:r>
      <w:r w:rsidR="00CA604C">
        <w:rPr>
          <w:i/>
          <w:sz w:val="24"/>
          <w:szCs w:val="24"/>
          <w:lang w:val="lv-LV"/>
        </w:rPr>
        <w:t>Nr. 16</w:t>
      </w:r>
      <w:r w:rsidRPr="0082547E">
        <w:rPr>
          <w:i/>
          <w:sz w:val="24"/>
          <w:szCs w:val="24"/>
          <w:lang w:val="lv-LV"/>
        </w:rPr>
        <w:t xml:space="preserve"> </w:t>
      </w:r>
      <w:r w:rsidRPr="009D22DC">
        <w:rPr>
          <w:i/>
          <w:sz w:val="24"/>
          <w:szCs w:val="24"/>
          <w:lang w:val="lv-LV"/>
        </w:rPr>
        <w:t>“</w:t>
      </w:r>
      <w:r w:rsidRPr="00925529">
        <w:rPr>
          <w:i/>
          <w:sz w:val="24"/>
          <w:szCs w:val="24"/>
          <w:lang w:val="lv-LV"/>
        </w:rPr>
        <w:t>Par sabiedrisko kārtību Madonas novada pašvaldības teritorijā</w:t>
      </w:r>
      <w:r w:rsidRPr="009D22DC">
        <w:rPr>
          <w:i/>
          <w:sz w:val="24"/>
          <w:szCs w:val="24"/>
          <w:lang w:val="lv-LV"/>
        </w:rPr>
        <w:t>”</w:t>
      </w:r>
      <w:r>
        <w:rPr>
          <w:i/>
          <w:sz w:val="24"/>
          <w:szCs w:val="24"/>
          <w:lang w:val="lv-LV"/>
        </w:rPr>
        <w:t xml:space="preserve"> un to paskaidrojuma raksts</w:t>
      </w:r>
      <w:r w:rsidR="00E90D34">
        <w:rPr>
          <w:i/>
          <w:sz w:val="24"/>
          <w:szCs w:val="24"/>
          <w:lang w:val="lv-LV"/>
        </w:rPr>
        <w:t>.</w:t>
      </w:r>
    </w:p>
    <w:p w14:paraId="4375FEF3" w14:textId="77777777" w:rsidR="003F61F2" w:rsidRDefault="003F61F2" w:rsidP="003F61F2">
      <w:pPr>
        <w:pStyle w:val="Galvene"/>
        <w:tabs>
          <w:tab w:val="clear" w:pos="4153"/>
          <w:tab w:val="clear" w:pos="8306"/>
          <w:tab w:val="right" w:pos="8640"/>
        </w:tabs>
        <w:jc w:val="both"/>
        <w:rPr>
          <w:i/>
          <w:sz w:val="24"/>
          <w:szCs w:val="24"/>
          <w:lang w:val="lv-LV"/>
        </w:rPr>
      </w:pPr>
    </w:p>
    <w:p w14:paraId="20C28AF1" w14:textId="77777777" w:rsidR="003F61F2" w:rsidRPr="00F24DA3" w:rsidRDefault="003F61F2" w:rsidP="003F61F2">
      <w:pPr>
        <w:pStyle w:val="Galvene"/>
        <w:tabs>
          <w:tab w:val="clear" w:pos="4153"/>
          <w:tab w:val="clear" w:pos="8306"/>
          <w:tab w:val="right" w:pos="8640"/>
        </w:tabs>
        <w:jc w:val="both"/>
        <w:rPr>
          <w:i/>
          <w:sz w:val="24"/>
          <w:szCs w:val="24"/>
          <w:lang w:val="lv-LV"/>
        </w:rPr>
      </w:pPr>
    </w:p>
    <w:p w14:paraId="43480A70" w14:textId="77777777" w:rsidR="003F61F2" w:rsidRDefault="003F61F2"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3D7A9676" w14:textId="77777777" w:rsidR="0034384A" w:rsidRPr="00906538" w:rsidRDefault="0034384A" w:rsidP="00311916">
      <w:pPr>
        <w:jc w:val="both"/>
        <w:rPr>
          <w:rFonts w:cs="Times New Roman"/>
        </w:rPr>
      </w:pPr>
    </w:p>
    <w:p w14:paraId="1112190D" w14:textId="77ADA166" w:rsidR="00891FD9" w:rsidRDefault="00891FD9" w:rsidP="00350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spacing w:val="-2"/>
        </w:rPr>
      </w:pPr>
    </w:p>
    <w:p w14:paraId="5F112A97" w14:textId="77777777" w:rsidR="00F053E9" w:rsidRDefault="00F053E9" w:rsidP="00FE1143">
      <w:pPr>
        <w:widowControl/>
        <w:suppressAutoHyphens w:val="0"/>
        <w:jc w:val="both"/>
        <w:rPr>
          <w:rFonts w:eastAsia="Times New Roman" w:cs="Times New Roman"/>
          <w:color w:val="000000"/>
          <w:kern w:val="0"/>
          <w:lang w:eastAsia="lv-LV" w:bidi="lo-LA"/>
        </w:rPr>
      </w:pPr>
    </w:p>
    <w:p w14:paraId="2B5C0C08" w14:textId="1F7A9E9B"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p w14:paraId="4D0BAB9A" w14:textId="77777777" w:rsidR="0094756F" w:rsidRDefault="0094756F" w:rsidP="00350DA3">
      <w:pPr>
        <w:widowControl/>
        <w:suppressAutoHyphens w:val="0"/>
        <w:ind w:left="720" w:firstLine="720"/>
        <w:jc w:val="both"/>
        <w:rPr>
          <w:rFonts w:eastAsia="Times New Roman" w:cs="Times New Roman"/>
          <w:color w:val="000000"/>
          <w:kern w:val="0"/>
          <w:sz w:val="22"/>
          <w:szCs w:val="22"/>
          <w:lang w:eastAsia="lv-LV" w:bidi="lo-LA"/>
        </w:rPr>
      </w:pPr>
    </w:p>
    <w:p w14:paraId="7BB3C9B6" w14:textId="79C2B3C1" w:rsidR="00891FD9" w:rsidRDefault="00891FD9" w:rsidP="00350DA3">
      <w:pPr>
        <w:widowControl/>
        <w:suppressAutoHyphens w:val="0"/>
        <w:ind w:left="720" w:firstLine="720"/>
        <w:jc w:val="both"/>
        <w:rPr>
          <w:rFonts w:eastAsia="Times New Roman" w:cs="Times New Roman"/>
          <w:color w:val="000000"/>
          <w:kern w:val="0"/>
          <w:sz w:val="22"/>
          <w:szCs w:val="22"/>
          <w:lang w:eastAsia="lv-LV" w:bidi="lo-LA"/>
        </w:rPr>
      </w:pPr>
    </w:p>
    <w:p w14:paraId="3D76F723" w14:textId="77777777" w:rsidR="000D0F1C" w:rsidRDefault="000D0F1C" w:rsidP="00350DA3">
      <w:pPr>
        <w:widowControl/>
        <w:suppressAutoHyphens w:val="0"/>
        <w:ind w:left="720" w:firstLine="720"/>
        <w:jc w:val="both"/>
        <w:rPr>
          <w:rFonts w:eastAsia="Times New Roman" w:cs="Times New Roman"/>
          <w:color w:val="000000"/>
          <w:kern w:val="0"/>
          <w:sz w:val="22"/>
          <w:szCs w:val="22"/>
          <w:lang w:eastAsia="lv-LV" w:bidi="lo-LA"/>
        </w:rPr>
      </w:pPr>
    </w:p>
    <w:p w14:paraId="2188E1E6" w14:textId="77777777" w:rsidR="00AD0FA6" w:rsidRDefault="00AD0FA6" w:rsidP="00350DA3">
      <w:pPr>
        <w:widowControl/>
        <w:suppressAutoHyphens w:val="0"/>
        <w:ind w:left="720" w:firstLine="720"/>
        <w:jc w:val="both"/>
        <w:rPr>
          <w:rFonts w:eastAsia="Times New Roman" w:cs="Times New Roman"/>
          <w:color w:val="000000"/>
          <w:kern w:val="0"/>
          <w:sz w:val="22"/>
          <w:szCs w:val="22"/>
          <w:lang w:eastAsia="lv-LV" w:bidi="lo-LA"/>
        </w:rPr>
      </w:pPr>
    </w:p>
    <w:p w14:paraId="7EEE2B6C" w14:textId="77777777" w:rsidR="00CA604C" w:rsidRPr="00CA604C" w:rsidRDefault="00CA604C" w:rsidP="00CA604C">
      <w:pPr>
        <w:shd w:val="clear" w:color="auto" w:fill="FFFFFF"/>
        <w:rPr>
          <w:i/>
        </w:rPr>
      </w:pPr>
      <w:r w:rsidRPr="00CA604C">
        <w:rPr>
          <w:i/>
        </w:rPr>
        <w:t>Kvanta 28080771</w:t>
      </w:r>
    </w:p>
    <w:p w14:paraId="27A3D5B5" w14:textId="77777777" w:rsidR="00AD0FA6" w:rsidRDefault="00AD0FA6" w:rsidP="00350DA3">
      <w:pPr>
        <w:widowControl/>
        <w:suppressAutoHyphens w:val="0"/>
        <w:ind w:left="720" w:firstLine="720"/>
        <w:jc w:val="both"/>
        <w:rPr>
          <w:rFonts w:eastAsia="Times New Roman" w:cs="Times New Roman"/>
          <w:color w:val="000000"/>
          <w:kern w:val="0"/>
          <w:sz w:val="22"/>
          <w:szCs w:val="22"/>
          <w:lang w:eastAsia="lv-LV" w:bidi="lo-LA"/>
        </w:rPr>
      </w:pPr>
    </w:p>
    <w:p w14:paraId="045FF269" w14:textId="15E1B1EB" w:rsidR="00C476CB" w:rsidRPr="00FE1143" w:rsidRDefault="00C476CB" w:rsidP="00FE1143">
      <w:pPr>
        <w:jc w:val="both"/>
        <w:rPr>
          <w:i/>
          <w:iCs/>
        </w:rPr>
      </w:pPr>
    </w:p>
    <w:sectPr w:rsidR="00C476CB" w:rsidRPr="00FE114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CE116" w14:textId="77777777" w:rsidR="0014509C" w:rsidRDefault="0014509C" w:rsidP="00323CB2">
      <w:r>
        <w:separator/>
      </w:r>
    </w:p>
  </w:endnote>
  <w:endnote w:type="continuationSeparator" w:id="0">
    <w:p w14:paraId="45F5DB30" w14:textId="77777777" w:rsidR="0014509C" w:rsidRDefault="0014509C"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63C5210B" w:rsidR="00323CB2" w:rsidRDefault="00323CB2">
        <w:pPr>
          <w:pStyle w:val="Kjene"/>
          <w:jc w:val="center"/>
        </w:pPr>
        <w:r>
          <w:fldChar w:fldCharType="begin"/>
        </w:r>
        <w:r>
          <w:instrText>PAGE   \* MERGEFORMAT</w:instrText>
        </w:r>
        <w:r>
          <w:fldChar w:fldCharType="separate"/>
        </w:r>
        <w:r w:rsidR="00B47EBF">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84840" w14:textId="77777777" w:rsidR="0014509C" w:rsidRDefault="0014509C" w:rsidP="00323CB2">
      <w:r>
        <w:separator/>
      </w:r>
    </w:p>
  </w:footnote>
  <w:footnote w:type="continuationSeparator" w:id="0">
    <w:p w14:paraId="42228D55" w14:textId="77777777" w:rsidR="0014509C" w:rsidRDefault="0014509C"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3"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46B6E"/>
    <w:rsid w:val="00066EAB"/>
    <w:rsid w:val="0007253C"/>
    <w:rsid w:val="0007649B"/>
    <w:rsid w:val="00090535"/>
    <w:rsid w:val="000B3DA3"/>
    <w:rsid w:val="000B5A11"/>
    <w:rsid w:val="000D0F1C"/>
    <w:rsid w:val="000D4FF9"/>
    <w:rsid w:val="000E6FD9"/>
    <w:rsid w:val="001045AC"/>
    <w:rsid w:val="0013039E"/>
    <w:rsid w:val="00141337"/>
    <w:rsid w:val="0014509C"/>
    <w:rsid w:val="0015637A"/>
    <w:rsid w:val="00165388"/>
    <w:rsid w:val="0017013B"/>
    <w:rsid w:val="00172660"/>
    <w:rsid w:val="0019045E"/>
    <w:rsid w:val="00190A1B"/>
    <w:rsid w:val="00194A79"/>
    <w:rsid w:val="001C07A7"/>
    <w:rsid w:val="001C09DD"/>
    <w:rsid w:val="001D09DA"/>
    <w:rsid w:val="001D7F81"/>
    <w:rsid w:val="001D7FF3"/>
    <w:rsid w:val="001E0B91"/>
    <w:rsid w:val="001F1E7A"/>
    <w:rsid w:val="00210963"/>
    <w:rsid w:val="00210EE8"/>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91B0A"/>
    <w:rsid w:val="003B3D7E"/>
    <w:rsid w:val="003B4DEF"/>
    <w:rsid w:val="003B6EFA"/>
    <w:rsid w:val="003D1573"/>
    <w:rsid w:val="003D720A"/>
    <w:rsid w:val="003E248A"/>
    <w:rsid w:val="003F3BBF"/>
    <w:rsid w:val="003F4189"/>
    <w:rsid w:val="003F61F2"/>
    <w:rsid w:val="003F77D2"/>
    <w:rsid w:val="00400498"/>
    <w:rsid w:val="004011E4"/>
    <w:rsid w:val="00420535"/>
    <w:rsid w:val="00443912"/>
    <w:rsid w:val="004921D0"/>
    <w:rsid w:val="004A0896"/>
    <w:rsid w:val="004B24E5"/>
    <w:rsid w:val="004B319C"/>
    <w:rsid w:val="004B39FF"/>
    <w:rsid w:val="004C3B35"/>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39CE"/>
    <w:rsid w:val="007361D7"/>
    <w:rsid w:val="00742593"/>
    <w:rsid w:val="007540F0"/>
    <w:rsid w:val="0078146E"/>
    <w:rsid w:val="00786D41"/>
    <w:rsid w:val="007D0C8D"/>
    <w:rsid w:val="007D6076"/>
    <w:rsid w:val="007D7E30"/>
    <w:rsid w:val="007E0309"/>
    <w:rsid w:val="007E5D6E"/>
    <w:rsid w:val="007F1489"/>
    <w:rsid w:val="007F157F"/>
    <w:rsid w:val="00804A72"/>
    <w:rsid w:val="008319F3"/>
    <w:rsid w:val="008511C9"/>
    <w:rsid w:val="0087239A"/>
    <w:rsid w:val="00891FD9"/>
    <w:rsid w:val="008930F8"/>
    <w:rsid w:val="00893F42"/>
    <w:rsid w:val="008A5AE0"/>
    <w:rsid w:val="008F10E3"/>
    <w:rsid w:val="008F139D"/>
    <w:rsid w:val="00914D65"/>
    <w:rsid w:val="00932823"/>
    <w:rsid w:val="00935864"/>
    <w:rsid w:val="0094756F"/>
    <w:rsid w:val="00950A36"/>
    <w:rsid w:val="00955AB5"/>
    <w:rsid w:val="00963287"/>
    <w:rsid w:val="0096791C"/>
    <w:rsid w:val="00982807"/>
    <w:rsid w:val="009A057D"/>
    <w:rsid w:val="009A07AE"/>
    <w:rsid w:val="009A3AAD"/>
    <w:rsid w:val="009A535D"/>
    <w:rsid w:val="009C26FA"/>
    <w:rsid w:val="009C526E"/>
    <w:rsid w:val="009D209D"/>
    <w:rsid w:val="009F5C49"/>
    <w:rsid w:val="00A3285F"/>
    <w:rsid w:val="00A5123A"/>
    <w:rsid w:val="00A60808"/>
    <w:rsid w:val="00A73AAC"/>
    <w:rsid w:val="00A77DAB"/>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A604C"/>
    <w:rsid w:val="00CB0965"/>
    <w:rsid w:val="00CD03AA"/>
    <w:rsid w:val="00CD6B24"/>
    <w:rsid w:val="00CD7413"/>
    <w:rsid w:val="00CD74CE"/>
    <w:rsid w:val="00CE42B1"/>
    <w:rsid w:val="00CF29B8"/>
    <w:rsid w:val="00D05F4C"/>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3521"/>
    <w:rsid w:val="00E35FB8"/>
    <w:rsid w:val="00E63D9E"/>
    <w:rsid w:val="00E66F88"/>
    <w:rsid w:val="00E6791D"/>
    <w:rsid w:val="00E705B7"/>
    <w:rsid w:val="00E72680"/>
    <w:rsid w:val="00E858D4"/>
    <w:rsid w:val="00E90D34"/>
    <w:rsid w:val="00E94641"/>
    <w:rsid w:val="00EC4B15"/>
    <w:rsid w:val="00EC73B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2546</Words>
  <Characters>1452</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2022-05-31T12:28:00Z</dcterms:created>
  <dcterms:modified xsi:type="dcterms:W3CDTF">2022-05-31T12:45:00Z</dcterms:modified>
</cp:coreProperties>
</file>